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B3" w:rsidRPr="008E144D" w:rsidRDefault="006445B3">
      <w:pPr>
        <w:rPr>
          <w:sz w:val="44"/>
          <w:szCs w:val="44"/>
        </w:rPr>
      </w:pPr>
    </w:p>
    <w:p w:rsidR="008E144D" w:rsidRPr="008E144D" w:rsidRDefault="008E144D" w:rsidP="008E144D">
      <w:pPr>
        <w:jc w:val="center"/>
        <w:rPr>
          <w:rFonts w:cs="Nirmala UI" w:hint="cs"/>
          <w:sz w:val="44"/>
          <w:szCs w:val="44"/>
          <w:cs/>
          <w:lang w:bidi="bn-IN"/>
        </w:rPr>
      </w:pPr>
      <w:r>
        <w:rPr>
          <w:rFonts w:cs="Nirmala UI" w:hint="cs"/>
          <w:sz w:val="44"/>
          <w:szCs w:val="44"/>
          <w:cs/>
          <w:lang w:bidi="bn-IN"/>
        </w:rPr>
        <w:t>দ্বাদশ</w:t>
      </w:r>
      <w:r w:rsidRPr="008E144D">
        <w:rPr>
          <w:rFonts w:cs="Nirmala UI" w:hint="cs"/>
          <w:sz w:val="44"/>
          <w:szCs w:val="44"/>
          <w:cs/>
          <w:lang w:bidi="bn-IN"/>
        </w:rPr>
        <w:t xml:space="preserve"> শ্রেনীতে ভর্তির নোটিশ</w:t>
      </w:r>
      <w:r>
        <w:rPr>
          <w:rFonts w:cs="Nirmala UI" w:hint="cs"/>
          <w:sz w:val="44"/>
          <w:szCs w:val="44"/>
          <w:cs/>
          <w:lang w:bidi="bn-I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E144D" w:rsidTr="00601DFC">
        <w:tc>
          <w:tcPr>
            <w:tcW w:w="2394" w:type="dxa"/>
            <w:vMerge w:val="restart"/>
          </w:tcPr>
          <w:p w:rsidR="008E144D" w:rsidRPr="008E144D" w:rsidRDefault="008E144D" w:rsidP="008E144D">
            <w:pPr>
              <w:jc w:val="center"/>
              <w:rPr>
                <w:rFonts w:cs="Nirmala UI" w:hint="cs"/>
                <w:szCs w:val="28"/>
                <w:cs/>
                <w:lang w:bidi="bn-IN"/>
              </w:rPr>
            </w:pPr>
            <w:r>
              <w:rPr>
                <w:rFonts w:cs="Nirmala UI"/>
                <w:szCs w:val="28"/>
                <w:cs/>
                <w:lang w:bidi="bn-IN"/>
              </w:rPr>
              <w:t>Date</w:t>
            </w:r>
          </w:p>
        </w:tc>
        <w:tc>
          <w:tcPr>
            <w:tcW w:w="4788" w:type="dxa"/>
            <w:gridSpan w:val="2"/>
          </w:tcPr>
          <w:p w:rsidR="008E144D" w:rsidRDefault="008E144D" w:rsidP="008E144D">
            <w:pPr>
              <w:jc w:val="center"/>
            </w:pPr>
            <w:r>
              <w:rPr>
                <w:rFonts w:cs="Nirmala UI"/>
                <w:szCs w:val="28"/>
                <w:cs/>
                <w:lang w:bidi="bn-IN"/>
              </w:rPr>
              <w:t>Registration No.</w:t>
            </w:r>
          </w:p>
        </w:tc>
        <w:tc>
          <w:tcPr>
            <w:tcW w:w="2394" w:type="dxa"/>
            <w:vMerge w:val="restart"/>
          </w:tcPr>
          <w:p w:rsidR="008E144D" w:rsidRDefault="008E144D" w:rsidP="008E144D">
            <w:pPr>
              <w:jc w:val="center"/>
            </w:pPr>
            <w:r>
              <w:rPr>
                <w:rFonts w:cs="Nirmala UI"/>
                <w:szCs w:val="28"/>
                <w:cs/>
                <w:lang w:bidi="bn-IN"/>
              </w:rPr>
              <w:t>Remarks</w:t>
            </w:r>
          </w:p>
        </w:tc>
      </w:tr>
      <w:tr w:rsidR="008E144D" w:rsidTr="008E144D">
        <w:tc>
          <w:tcPr>
            <w:tcW w:w="2394" w:type="dxa"/>
            <w:vMerge/>
          </w:tcPr>
          <w:p w:rsidR="008E144D" w:rsidRDefault="008E144D">
            <w:pPr>
              <w:rPr>
                <w:rFonts w:cs="Nirmala UI"/>
                <w:szCs w:val="28"/>
                <w:cs/>
                <w:lang w:bidi="bn-IN"/>
              </w:rPr>
            </w:pPr>
          </w:p>
        </w:tc>
        <w:tc>
          <w:tcPr>
            <w:tcW w:w="2394" w:type="dxa"/>
          </w:tcPr>
          <w:p w:rsidR="008E144D" w:rsidRDefault="008E144D" w:rsidP="008E144D">
            <w:pPr>
              <w:jc w:val="center"/>
            </w:pPr>
            <w:r>
              <w:rPr>
                <w:rFonts w:cs="Nirmala UI"/>
                <w:szCs w:val="28"/>
                <w:cs/>
                <w:lang w:bidi="bn-IN"/>
              </w:rPr>
              <w:t>From</w:t>
            </w:r>
          </w:p>
        </w:tc>
        <w:tc>
          <w:tcPr>
            <w:tcW w:w="2394" w:type="dxa"/>
          </w:tcPr>
          <w:p w:rsidR="008E144D" w:rsidRDefault="008E144D" w:rsidP="008E144D">
            <w:pPr>
              <w:jc w:val="center"/>
            </w:pPr>
            <w:r>
              <w:rPr>
                <w:rFonts w:cs="Nirmala UI"/>
                <w:szCs w:val="28"/>
                <w:cs/>
                <w:lang w:bidi="bn-IN"/>
              </w:rPr>
              <w:t>To</w:t>
            </w:r>
          </w:p>
        </w:tc>
        <w:tc>
          <w:tcPr>
            <w:tcW w:w="2394" w:type="dxa"/>
            <w:vMerge/>
          </w:tcPr>
          <w:p w:rsidR="008E144D" w:rsidRDefault="008E144D"/>
        </w:tc>
      </w:tr>
      <w:tr w:rsidR="008E144D" w:rsidRPr="008E144D" w:rsidTr="008E144D">
        <w:trPr>
          <w:trHeight w:val="422"/>
        </w:trPr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cs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08.04.2024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cs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1231144121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cs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1231144185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sz w:val="36"/>
              </w:rPr>
            </w:pPr>
            <w:r w:rsidRPr="008E144D">
              <w:rPr>
                <w:sz w:val="36"/>
              </w:rPr>
              <w:t>BOYS</w:t>
            </w:r>
          </w:p>
        </w:tc>
      </w:tr>
      <w:tr w:rsidR="008E144D" w:rsidRPr="008E144D" w:rsidTr="008E144D">
        <w:trPr>
          <w:trHeight w:val="422"/>
        </w:trPr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09.04.2024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1231144186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1231144240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sz w:val="36"/>
              </w:rPr>
            </w:pPr>
            <w:r w:rsidRPr="008E144D">
              <w:rPr>
                <w:sz w:val="36"/>
              </w:rPr>
              <w:t>BOYS</w:t>
            </w:r>
          </w:p>
        </w:tc>
      </w:tr>
      <w:tr w:rsidR="008E144D" w:rsidRPr="008E144D" w:rsidTr="008E144D"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10.04.2024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1232156716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rFonts w:cs="Nirmala UI"/>
                <w:sz w:val="36"/>
                <w:szCs w:val="28"/>
                <w:lang w:bidi="bn-IN"/>
              </w:rPr>
            </w:pPr>
            <w:r w:rsidRPr="008E144D">
              <w:rPr>
                <w:rFonts w:cs="Nirmala UI"/>
                <w:sz w:val="36"/>
                <w:szCs w:val="28"/>
                <w:lang w:bidi="bn-IN"/>
              </w:rPr>
              <w:t>1232156800</w:t>
            </w:r>
          </w:p>
        </w:tc>
        <w:tc>
          <w:tcPr>
            <w:tcW w:w="2394" w:type="dxa"/>
          </w:tcPr>
          <w:p w:rsidR="008E144D" w:rsidRPr="008E144D" w:rsidRDefault="008E144D">
            <w:pPr>
              <w:rPr>
                <w:sz w:val="36"/>
              </w:rPr>
            </w:pPr>
            <w:r w:rsidRPr="008E144D">
              <w:rPr>
                <w:sz w:val="36"/>
              </w:rPr>
              <w:t>GIRLS</w:t>
            </w:r>
          </w:p>
        </w:tc>
      </w:tr>
    </w:tbl>
    <w:p w:rsidR="008E144D" w:rsidRDefault="008E144D"/>
    <w:p w:rsidR="008E144D" w:rsidRPr="008E144D" w:rsidRDefault="008E144D">
      <w:pPr>
        <w:rPr>
          <w:sz w:val="40"/>
        </w:rPr>
      </w:pPr>
      <w:r w:rsidRPr="008E144D">
        <w:rPr>
          <w:sz w:val="40"/>
        </w:rPr>
        <w:t>FEE- WITH LAB: Rs. 250</w:t>
      </w:r>
    </w:p>
    <w:p w:rsidR="008E144D" w:rsidRPr="008E144D" w:rsidRDefault="008E144D">
      <w:pPr>
        <w:rPr>
          <w:sz w:val="40"/>
        </w:rPr>
      </w:pPr>
      <w:r w:rsidRPr="008E144D">
        <w:rPr>
          <w:sz w:val="40"/>
        </w:rPr>
        <w:t xml:space="preserve">         NON-LAB: Rs. 240</w:t>
      </w:r>
    </w:p>
    <w:p w:rsidR="008E144D" w:rsidRPr="008E144D" w:rsidRDefault="008E144D" w:rsidP="008E144D">
      <w:pPr>
        <w:rPr>
          <w:rFonts w:cs="Nirmala UI"/>
          <w:sz w:val="36"/>
          <w:szCs w:val="36"/>
          <w:lang w:bidi="bn-IN"/>
        </w:rPr>
      </w:pPr>
      <w:r w:rsidRPr="008E144D">
        <w:rPr>
          <w:rFonts w:cs="Nirmala UI"/>
          <w:sz w:val="36"/>
          <w:szCs w:val="36"/>
          <w:cs/>
          <w:lang w:bidi="bn-IN"/>
        </w:rPr>
        <w:t xml:space="preserve">COMPUTER SUBJECT 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থাকলে </w:t>
      </w:r>
      <w:r w:rsidRPr="008E144D">
        <w:rPr>
          <w:rFonts w:cs="Nirmala UI"/>
          <w:sz w:val="36"/>
          <w:szCs w:val="36"/>
          <w:lang w:bidi="bn-IN"/>
        </w:rPr>
        <w:t xml:space="preserve">COMPUTER FEES Rs. 150 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লাগবে। </w:t>
      </w:r>
    </w:p>
    <w:p w:rsidR="008E144D" w:rsidRPr="008E144D" w:rsidRDefault="008E144D" w:rsidP="008E144D">
      <w:pPr>
        <w:rPr>
          <w:rFonts w:cs="Nirmala UI"/>
          <w:sz w:val="36"/>
          <w:szCs w:val="36"/>
          <w:lang w:bidi="bn-IN"/>
        </w:rPr>
      </w:pPr>
      <w:r w:rsidRPr="008E144D">
        <w:rPr>
          <w:rFonts w:cs="Nirmala UI"/>
          <w:sz w:val="36"/>
          <w:szCs w:val="36"/>
          <w:lang w:bidi="bn-IN"/>
        </w:rPr>
        <w:t xml:space="preserve">ID CARD 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এর জন্য </w:t>
      </w:r>
      <w:r w:rsidRPr="008E144D">
        <w:rPr>
          <w:rFonts w:cs="Nirmala UI"/>
          <w:sz w:val="36"/>
          <w:szCs w:val="36"/>
          <w:lang w:bidi="bn-IN"/>
        </w:rPr>
        <w:t>Rs. 25</w:t>
      </w:r>
    </w:p>
    <w:p w:rsidR="008E144D" w:rsidRPr="008E144D" w:rsidRDefault="008E144D" w:rsidP="008E144D">
      <w:pPr>
        <w:rPr>
          <w:rFonts w:cs="Nirmala UI"/>
          <w:sz w:val="36"/>
          <w:szCs w:val="36"/>
          <w:lang w:bidi="bn-IN"/>
        </w:rPr>
      </w:pPr>
      <w:r w:rsidRPr="008E144D">
        <w:rPr>
          <w:rFonts w:cs="Nirmala UI" w:hint="cs"/>
          <w:sz w:val="36"/>
          <w:szCs w:val="36"/>
          <w:cs/>
          <w:lang w:bidi="bn-IN"/>
        </w:rPr>
        <w:t xml:space="preserve">ফর্মের সাথে </w:t>
      </w:r>
      <w:r w:rsidRPr="008E144D">
        <w:rPr>
          <w:rFonts w:cs="Nirmala UI"/>
          <w:sz w:val="36"/>
          <w:szCs w:val="36"/>
          <w:cs/>
          <w:lang w:bidi="bn-IN"/>
        </w:rPr>
        <w:t>–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 </w:t>
      </w:r>
      <w:r>
        <w:rPr>
          <w:rFonts w:cs="Nirmala UI"/>
          <w:sz w:val="36"/>
          <w:szCs w:val="36"/>
          <w:cs/>
          <w:lang w:bidi="bn-IN"/>
        </w:rPr>
        <w:t>1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. </w:t>
      </w:r>
      <w:r w:rsidRPr="008E144D">
        <w:rPr>
          <w:rFonts w:cs="Nirmala UI"/>
          <w:sz w:val="36"/>
          <w:szCs w:val="36"/>
          <w:lang w:bidi="bn-IN"/>
        </w:rPr>
        <w:t xml:space="preserve">Reg. Certificate 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এর </w:t>
      </w:r>
      <w:r w:rsidRPr="008E144D">
        <w:rPr>
          <w:rFonts w:cs="Nirmala UI"/>
          <w:sz w:val="36"/>
          <w:szCs w:val="36"/>
          <w:lang w:bidi="bn-IN"/>
        </w:rPr>
        <w:t>Xerox</w:t>
      </w:r>
    </w:p>
    <w:p w:rsidR="008E144D" w:rsidRPr="008E144D" w:rsidRDefault="008E144D" w:rsidP="008E144D">
      <w:pPr>
        <w:rPr>
          <w:rFonts w:cs="Nirmala UI" w:hint="cs"/>
          <w:sz w:val="36"/>
          <w:szCs w:val="36"/>
          <w:cs/>
          <w:lang w:bidi="bn-IN"/>
        </w:rPr>
      </w:pPr>
      <w:r w:rsidRPr="008E144D">
        <w:rPr>
          <w:rFonts w:cs="Nirmala UI"/>
          <w:sz w:val="36"/>
          <w:szCs w:val="36"/>
          <w:lang w:bidi="bn-IN"/>
        </w:rPr>
        <w:t xml:space="preserve">                           </w:t>
      </w:r>
      <w:r>
        <w:rPr>
          <w:rFonts w:cs="Nirmala UI"/>
          <w:sz w:val="36"/>
          <w:szCs w:val="36"/>
          <w:cs/>
          <w:lang w:bidi="bn-IN"/>
        </w:rPr>
        <w:t>2</w:t>
      </w:r>
      <w:r w:rsidRPr="008E144D">
        <w:rPr>
          <w:rFonts w:cs="Nirmala UI" w:hint="cs"/>
          <w:sz w:val="36"/>
          <w:szCs w:val="36"/>
          <w:cs/>
          <w:lang w:bidi="bn-IN"/>
        </w:rPr>
        <w:t xml:space="preserve">. রঙিন ফটো ১ টা  </w:t>
      </w:r>
    </w:p>
    <w:p w:rsidR="008E144D" w:rsidRDefault="008E144D"/>
    <w:sectPr w:rsidR="008E144D" w:rsidSect="0064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144D"/>
    <w:rsid w:val="006445B3"/>
    <w:rsid w:val="008E144D"/>
    <w:rsid w:val="009917F2"/>
    <w:rsid w:val="009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 hs</dc:creator>
  <cp:lastModifiedBy>ptr hs</cp:lastModifiedBy>
  <cp:revision>3</cp:revision>
  <cp:lastPrinted>2024-04-04T08:19:00Z</cp:lastPrinted>
  <dcterms:created xsi:type="dcterms:W3CDTF">2024-04-04T07:47:00Z</dcterms:created>
  <dcterms:modified xsi:type="dcterms:W3CDTF">2024-04-04T08:33:00Z</dcterms:modified>
</cp:coreProperties>
</file>